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AUTORIZAÇÃO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Esclarecimentos </w:t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 é uma solicitação de autorização para coleta de dados primários ou secundários na instituição na pesquisa intitulada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(título do projeto de pesquisa)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ser realizada no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(local de realização da pesquisa)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pelo(s) pesquisador(es)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(citar o nome completo do(s) pesquisador(es))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tem objetivos principais de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(citar os objetivos gerais da pesquisa)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 utilizará a seguinte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metodologia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(citar metodologia que irá utilizar – resumo conciso). </w:t>
      </w:r>
    </w:p>
    <w:p w:rsidR="00000000" w:rsidDel="00000000" w:rsidP="00000000" w:rsidRDefault="00000000" w:rsidRPr="00000000" w14:paraId="00000004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Assim sendo, solicitamos sua valiosa colaboração, no sentido de autorizar o acesso e utilização de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(especificar o tipo de coleta que serão manuseados: usuários, profissionais, fichas, prontuários, arquivos físico e/ou digital, ou outro documento institucional)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pelo pesquisador responsável e sua equipe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(citar o nome do pesquisador responsável e das pessoas que manipularão os documentos)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Salientamos que os dados coletados serão mantidos em sigilo de acordo com as Resoluções nº 466/2012 ou 510/2016 - Conselho Nacional de Saúde/Ministério da Saúde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green"/>
          <w:rtl w:val="0"/>
        </w:rPr>
        <w:t xml:space="preserve">(ANALISAR QUAL RESOLUÇÃO SERÁ APLICADA E MANTER APENAS UMA DELAS)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tratam da Pesquisa envolvendo Seres Humanos, e utilizados tão somente para realização deste estudo.</w:t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Serão tomadas também as seguintes precauções para que não haja danos aos documentos: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citar as formas de minimizar os riscos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dados coletados serão guardados em local seguro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(citar onde será guardado)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sob a responsabilidade do(a) pesquisador(a) responsável e a divulgação dos resultados será feita de forma a não identificar os participantes. </w:t>
      </w:r>
    </w:p>
    <w:p w:rsidR="00000000" w:rsidDel="00000000" w:rsidP="00000000" w:rsidRDefault="00000000" w:rsidRPr="00000000" w14:paraId="00000008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instituição ficará com uma via deste documento, elaborado em duas vias, e toda dúvida que tiver a respeito desta pesquisa, poderá perguntar diretamente ao Pesquisador responsável 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(nome do pesquisador(a) responsável)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pelo telefone fixo/celular (84) (_________) ou pelo e –mail (______________________). </w:t>
      </w:r>
    </w:p>
    <w:p w:rsidR="00000000" w:rsidDel="00000000" w:rsidP="00000000" w:rsidRDefault="00000000" w:rsidRPr="00000000" w14:paraId="00000009">
      <w:pPr>
        <w:spacing w:line="360" w:lineRule="auto"/>
        <w:ind w:firstLine="708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Dúvidas a respeito da ética dessa pesquisa poderão ser questionadas ao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Comitê de Ética em Pesquisa 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_____________________________________(inserir nome do CEP)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8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pesquisador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Consentimento para uso de documentos institucionais</w:t>
      </w:r>
    </w:p>
    <w:p w:rsidR="00000000" w:rsidDel="00000000" w:rsidP="00000000" w:rsidRDefault="00000000" w:rsidRPr="00000000" w14:paraId="00000010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ter sido informado verbalmente e por escrito sobre os objetivos e metodologia desta pesquisa, concordo em autorizar o manuseio e a utilização dos documentos institucionais supracitados. </w:t>
      </w:r>
    </w:p>
    <w:p w:rsidR="00000000" w:rsidDel="00000000" w:rsidP="00000000" w:rsidRDefault="00000000" w:rsidRPr="00000000" w14:paraId="00000011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 autorização está condicionada à aprovação prévia da pesquisa acima citada por um Comitê de Ética em Pesquisa e ao cumprimento das determinações éticas propostas nas Resoluções nº 466/2012 ou 510/2016 - Conselho Nacional de Saúde/Ministério da Saúde e suas complementares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green"/>
          <w:rtl w:val="0"/>
        </w:rPr>
        <w:t xml:space="preserve">(ANALISAR QUAL RESOLUÇÃO SERÁ APLICADA E MANTER APENAS UMA DELAS).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descumprimento desses condicionamentos assegura-me o direito de retirar minha anuência a qualquer momento da pesquisa.</w:t>
      </w:r>
    </w:p>
    <w:p w:rsidR="00000000" w:rsidDel="00000000" w:rsidP="00000000" w:rsidRDefault="00000000" w:rsidRPr="00000000" w14:paraId="00000013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08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Local, (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15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responsável pela instituição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completo do responsável pela Instituição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Carimbo responsável da Instituição*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Número do CNPJ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75"/>
        </w:tabs>
        <w:rPr>
          <w:rFonts w:ascii="Arial" w:cs="Arial" w:eastAsia="Arial" w:hAnsi="Arial"/>
          <w:color w:val="4f81b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975"/>
        </w:tabs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* Na inexistência do carimbo, inserir o CPF do responsável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7042"/>
    <w:pPr>
      <w:suppressAutoHyphens w:val="1"/>
      <w:spacing w:after="0" w:line="240" w:lineRule="auto"/>
    </w:pPr>
    <w:rPr>
      <w:rFonts w:ascii="Times New Roman" w:cs="Calibri" w:eastAsia="Times New Roman" w:hAnsi="Times New Roman"/>
      <w:sz w:val="24"/>
      <w:szCs w:val="24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Awtj1mmlA00/Fqz5E/v76yGlQ==">AMUW2mXRLXykK10eOwztTI9qs3dOP/lP2OOlC/UmyUA7FxnqorgBtkTwd4OOdZbw7PyzLIYjl+8kw4F0vrldiJa8qLS2Oe7HR1qX1gcG0yTj/oKU72hUzWs=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2020-07-01T14:05:00Z</dcterms:created>
  <dc:creator>Karol</dc:creator>
</cp:coreProperties>
</file>